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B3" w:rsidRDefault="002F2DC1" w:rsidP="002F2DC1">
      <w:pPr>
        <w:jc w:val="center"/>
        <w:rPr>
          <w:sz w:val="24"/>
          <w:szCs w:val="24"/>
        </w:rPr>
      </w:pPr>
      <w:r w:rsidRPr="002F2DC1">
        <w:rPr>
          <w:sz w:val="24"/>
          <w:szCs w:val="24"/>
        </w:rPr>
        <w:t>Тест</w:t>
      </w:r>
    </w:p>
    <w:p w:rsidR="002F2DC1" w:rsidRPr="00CF7068" w:rsidRDefault="002F2DC1" w:rsidP="002F2D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CF7068">
        <w:rPr>
          <w:b/>
          <w:sz w:val="28"/>
          <w:szCs w:val="28"/>
        </w:rPr>
        <w:t>Во Франции в 18 веке к власти пришёл полководец  …</w:t>
      </w:r>
    </w:p>
    <w:p w:rsidR="002F2DC1" w:rsidRDefault="002F2DC1" w:rsidP="002F2DC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Багратион</w:t>
      </w:r>
    </w:p>
    <w:p w:rsidR="002F2DC1" w:rsidRDefault="002F2DC1" w:rsidP="002F2DC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Наполеон</w:t>
      </w:r>
    </w:p>
    <w:p w:rsidR="00CF7068" w:rsidRPr="00CF7068" w:rsidRDefault="002F2DC1" w:rsidP="00CF706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Де Толли</w:t>
      </w:r>
    </w:p>
    <w:p w:rsidR="002F2DC1" w:rsidRPr="00CF7068" w:rsidRDefault="002F2DC1" w:rsidP="002F2D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CF7068">
        <w:rPr>
          <w:b/>
          <w:sz w:val="28"/>
          <w:szCs w:val="28"/>
        </w:rPr>
        <w:t xml:space="preserve">Французская армия вторглась в Россию </w:t>
      </w:r>
      <w:proofErr w:type="gramStart"/>
      <w:r w:rsidRPr="00CF7068">
        <w:rPr>
          <w:b/>
          <w:sz w:val="28"/>
          <w:szCs w:val="28"/>
        </w:rPr>
        <w:t>в</w:t>
      </w:r>
      <w:proofErr w:type="gramEnd"/>
      <w:r w:rsidRPr="00CF7068">
        <w:rPr>
          <w:b/>
          <w:sz w:val="28"/>
          <w:szCs w:val="28"/>
        </w:rPr>
        <w:t xml:space="preserve">  …</w:t>
      </w:r>
    </w:p>
    <w:p w:rsidR="002F2DC1" w:rsidRDefault="002F2DC1" w:rsidP="002F2DC1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 1821 году</w:t>
      </w:r>
    </w:p>
    <w:p w:rsidR="002F2DC1" w:rsidRDefault="002F2DC1" w:rsidP="002F2DC1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 1818 году</w:t>
      </w:r>
    </w:p>
    <w:p w:rsidR="002F2DC1" w:rsidRDefault="002F2DC1" w:rsidP="002F2DC1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 1812 году</w:t>
      </w:r>
    </w:p>
    <w:p w:rsidR="002F2DC1" w:rsidRPr="00CF7068" w:rsidRDefault="002F2DC1" w:rsidP="002F2D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CF7068">
        <w:rPr>
          <w:b/>
          <w:sz w:val="28"/>
          <w:szCs w:val="28"/>
        </w:rPr>
        <w:t xml:space="preserve">Главнокомандующим русскими войсками был назначен  </w:t>
      </w:r>
      <w:r w:rsidR="00CF7068">
        <w:rPr>
          <w:b/>
          <w:sz w:val="28"/>
          <w:szCs w:val="28"/>
        </w:rPr>
        <w:t>…</w:t>
      </w:r>
    </w:p>
    <w:p w:rsidR="002F2DC1" w:rsidRDefault="002F2DC1" w:rsidP="002F2DC1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Суворов А.В.</w:t>
      </w:r>
    </w:p>
    <w:p w:rsidR="002F2DC1" w:rsidRDefault="002F2DC1" w:rsidP="002F2DC1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Ушаков Ф.Ф.</w:t>
      </w:r>
    </w:p>
    <w:p w:rsidR="002F2DC1" w:rsidRDefault="002F2DC1" w:rsidP="002F2DC1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Кутузов М.И.</w:t>
      </w:r>
    </w:p>
    <w:p w:rsidR="002F2DC1" w:rsidRPr="00CF7068" w:rsidRDefault="002F2DC1" w:rsidP="002F2D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CF7068">
        <w:rPr>
          <w:b/>
          <w:sz w:val="28"/>
          <w:szCs w:val="28"/>
        </w:rPr>
        <w:t>Бородинская битва произошла  …</w:t>
      </w:r>
    </w:p>
    <w:p w:rsidR="002F2DC1" w:rsidRDefault="002F2DC1" w:rsidP="002F2DC1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26 января 1812 года</w:t>
      </w:r>
    </w:p>
    <w:p w:rsidR="002F2DC1" w:rsidRDefault="002F2DC1" w:rsidP="002F2DC1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26 августа 1821 года</w:t>
      </w:r>
    </w:p>
    <w:p w:rsidR="002F2DC1" w:rsidRDefault="002F2DC1" w:rsidP="002F2DC1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26 августа 1812 года</w:t>
      </w:r>
    </w:p>
    <w:p w:rsidR="002F2DC1" w:rsidRPr="00CF7068" w:rsidRDefault="002F2DC1" w:rsidP="002F2D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CF7068">
        <w:rPr>
          <w:b/>
          <w:sz w:val="28"/>
          <w:szCs w:val="28"/>
        </w:rPr>
        <w:t>В честь победы над Наполеоном был построен  …</w:t>
      </w:r>
    </w:p>
    <w:p w:rsidR="002F2DC1" w:rsidRDefault="00CF7068" w:rsidP="002F2DC1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Петропавловский собор</w:t>
      </w:r>
    </w:p>
    <w:p w:rsidR="00CF7068" w:rsidRDefault="00CF7068" w:rsidP="002F2DC1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Храм Христа Спасителя</w:t>
      </w:r>
    </w:p>
    <w:p w:rsidR="00CF7068" w:rsidRDefault="00CF7068" w:rsidP="002F2DC1">
      <w:pPr>
        <w:pStyle w:val="a3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Спасо-Преображенский</w:t>
      </w:r>
      <w:proofErr w:type="spellEnd"/>
      <w:r>
        <w:rPr>
          <w:sz w:val="24"/>
          <w:szCs w:val="24"/>
        </w:rPr>
        <w:t xml:space="preserve"> собор</w:t>
      </w:r>
    </w:p>
    <w:p w:rsidR="00CF7068" w:rsidRPr="00CF7068" w:rsidRDefault="00CF7068" w:rsidP="00CF706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CF7068">
        <w:rPr>
          <w:b/>
          <w:sz w:val="28"/>
          <w:szCs w:val="28"/>
        </w:rPr>
        <w:t>После окончания Отечественной войны 1812 года в Москве на Красной площади</w:t>
      </w:r>
      <w:r>
        <w:rPr>
          <w:sz w:val="24"/>
          <w:szCs w:val="24"/>
        </w:rPr>
        <w:t xml:space="preserve"> </w:t>
      </w:r>
      <w:r w:rsidRPr="00CF7068">
        <w:rPr>
          <w:b/>
          <w:sz w:val="28"/>
          <w:szCs w:val="28"/>
        </w:rPr>
        <w:t>соорудили памятник  …</w:t>
      </w:r>
    </w:p>
    <w:p w:rsidR="00CF7068" w:rsidRDefault="00CF7068" w:rsidP="00CF7068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Минину и Пожарскому</w:t>
      </w:r>
    </w:p>
    <w:p w:rsidR="00CF7068" w:rsidRDefault="00CF7068" w:rsidP="00CF7068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Медный всадник</w:t>
      </w:r>
    </w:p>
    <w:p w:rsidR="00CF7068" w:rsidRDefault="00CF7068" w:rsidP="00CF7068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Екатерине </w:t>
      </w:r>
      <w:r>
        <w:rPr>
          <w:sz w:val="24"/>
          <w:szCs w:val="24"/>
          <w:lang w:val="en-US"/>
        </w:rPr>
        <w:t>II</w:t>
      </w:r>
    </w:p>
    <w:p w:rsidR="00CF7068" w:rsidRPr="00CF7068" w:rsidRDefault="00CF7068" w:rsidP="00CF706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CF7068">
        <w:rPr>
          <w:b/>
          <w:sz w:val="28"/>
          <w:szCs w:val="28"/>
        </w:rPr>
        <w:t>Война 1812 года называется Отечественной потому, что  …</w:t>
      </w:r>
    </w:p>
    <w:p w:rsidR="00CF7068" w:rsidRDefault="00CF7068" w:rsidP="00CF7068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Главное сражение произошло под Москвой</w:t>
      </w:r>
    </w:p>
    <w:p w:rsidR="00CF7068" w:rsidRDefault="00CF7068" w:rsidP="00CF7068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На войну поднялся весь народ</w:t>
      </w:r>
    </w:p>
    <w:p w:rsidR="00CF7068" w:rsidRPr="00CF7068" w:rsidRDefault="00CF7068" w:rsidP="00CF7068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Вторжение Наполеона принесло России огромные бедствия</w:t>
      </w:r>
    </w:p>
    <w:sectPr w:rsidR="00CF7068" w:rsidRPr="00CF7068" w:rsidSect="00104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17B3E"/>
    <w:multiLevelType w:val="hybridMultilevel"/>
    <w:tmpl w:val="81AA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A25A4"/>
    <w:multiLevelType w:val="hybridMultilevel"/>
    <w:tmpl w:val="7A129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53905"/>
    <w:multiLevelType w:val="hybridMultilevel"/>
    <w:tmpl w:val="62F49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72689"/>
    <w:multiLevelType w:val="hybridMultilevel"/>
    <w:tmpl w:val="A7F01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70193"/>
    <w:multiLevelType w:val="hybridMultilevel"/>
    <w:tmpl w:val="4B5E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B4066"/>
    <w:multiLevelType w:val="hybridMultilevel"/>
    <w:tmpl w:val="A2B0D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68785D"/>
    <w:multiLevelType w:val="hybridMultilevel"/>
    <w:tmpl w:val="9334A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C537D5"/>
    <w:multiLevelType w:val="hybridMultilevel"/>
    <w:tmpl w:val="6F4E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B82F2E"/>
    <w:multiLevelType w:val="hybridMultilevel"/>
    <w:tmpl w:val="5DA0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2F2DC1"/>
    <w:rsid w:val="001046B3"/>
    <w:rsid w:val="00250CB4"/>
    <w:rsid w:val="002F2DC1"/>
    <w:rsid w:val="00897F95"/>
    <w:rsid w:val="00C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D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2010-04-12T12:25:00Z</cp:lastPrinted>
  <dcterms:created xsi:type="dcterms:W3CDTF">2010-04-12T12:02:00Z</dcterms:created>
  <dcterms:modified xsi:type="dcterms:W3CDTF">2010-04-12T12:26:00Z</dcterms:modified>
</cp:coreProperties>
</file>